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1D84" w14:textId="44750B5C" w:rsidR="005420D9" w:rsidRDefault="00B86DB2" w:rsidP="00B86DB2">
      <w:r>
        <w:rPr>
          <w:noProof/>
        </w:rPr>
        <w:drawing>
          <wp:inline distT="0" distB="0" distL="0" distR="0" wp14:anchorId="440F84E4" wp14:editId="29F5F307">
            <wp:extent cx="3466532" cy="2238233"/>
            <wp:effectExtent l="0" t="0" r="635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4"/>
                    <a:srcRect l="15443" t="12011" r="14504" b="7579"/>
                    <a:stretch/>
                  </pic:blipFill>
                  <pic:spPr bwMode="auto">
                    <a:xfrm>
                      <a:off x="0" y="0"/>
                      <a:ext cx="3512208" cy="2267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19393" w14:textId="6686120E" w:rsidR="00B86DB2" w:rsidRDefault="00B86DB2" w:rsidP="00B86DB2">
      <w:r>
        <w:rPr>
          <w:noProof/>
        </w:rPr>
        <w:drawing>
          <wp:inline distT="0" distB="0" distL="0" distR="0" wp14:anchorId="5D5ACA35" wp14:editId="067FE502">
            <wp:extent cx="2900149" cy="2661313"/>
            <wp:effectExtent l="0" t="0" r="0" b="571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5"/>
                    <a:srcRect l="23128" t="6253" r="18001" b="3405"/>
                    <a:stretch/>
                  </pic:blipFill>
                  <pic:spPr bwMode="auto">
                    <a:xfrm>
                      <a:off x="0" y="0"/>
                      <a:ext cx="2913831" cy="2673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F8791" w14:textId="1E5D11D4" w:rsidR="00B86DB2" w:rsidRDefault="00B86DB2" w:rsidP="00B86DB2">
      <w:r>
        <w:rPr>
          <w:noProof/>
        </w:rPr>
        <w:drawing>
          <wp:inline distT="0" distB="0" distL="0" distR="0" wp14:anchorId="0F9577E9" wp14:editId="733A4B06">
            <wp:extent cx="4053385" cy="2006221"/>
            <wp:effectExtent l="0" t="0" r="4445" b="0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 rotWithShape="1">
                    <a:blip r:embed="rId6"/>
                    <a:srcRect l="15280" t="22323" r="14341" b="15751"/>
                    <a:stretch/>
                  </pic:blipFill>
                  <pic:spPr bwMode="auto">
                    <a:xfrm>
                      <a:off x="0" y="0"/>
                      <a:ext cx="4054300" cy="200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1B42D" w14:textId="51EA0B19" w:rsidR="00B86DB2" w:rsidRDefault="00B86DB2" w:rsidP="00B86DB2"/>
    <w:p w14:paraId="1AB89587" w14:textId="7DC75B92" w:rsidR="00B86DB2" w:rsidRPr="00CE16C1" w:rsidRDefault="00CE16C1" w:rsidP="00B86DB2">
      <w:r w:rsidRPr="00CE16C1">
        <w:t>Hans O studerte i København 1891-1892 og da han kom heim 5. des 1891 hadde han kjøpt med seg ”</w:t>
      </w:r>
      <w:proofErr w:type="spellStart"/>
      <w:r w:rsidRPr="00CE16C1">
        <w:t>Børnenes</w:t>
      </w:r>
      <w:proofErr w:type="spellEnd"/>
      <w:r w:rsidRPr="00CE16C1">
        <w:t xml:space="preserve"> Juleroser 1891” til </w:t>
      </w:r>
      <w:proofErr w:type="spellStart"/>
      <w:r w:rsidRPr="00CE16C1">
        <w:t>syster</w:t>
      </w:r>
      <w:proofErr w:type="spellEnd"/>
      <w:r w:rsidRPr="00CE16C1">
        <w:t xml:space="preserve"> T</w:t>
      </w:r>
      <w:r>
        <w:t xml:space="preserve">hea (1874 – 1893). Dette vart funne att i Nedre Nigard i 2022 og er det </w:t>
      </w:r>
      <w:proofErr w:type="spellStart"/>
      <w:r>
        <w:t>einaste</w:t>
      </w:r>
      <w:proofErr w:type="spellEnd"/>
      <w:r>
        <w:t xml:space="preserve"> sporet etter Thea.</w:t>
      </w:r>
    </w:p>
    <w:sectPr w:rsidR="00B86DB2" w:rsidRPr="00CE1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B2"/>
    <w:rsid w:val="005420D9"/>
    <w:rsid w:val="00B86DB2"/>
    <w:rsid w:val="00CE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FFEF"/>
  <w15:chartTrackingRefBased/>
  <w15:docId w15:val="{9A2189FE-D456-4545-BD05-4215150A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2022-10-24T11:37:00Z</dcterms:created>
  <dcterms:modified xsi:type="dcterms:W3CDTF">2022-10-24T11:56:00Z</dcterms:modified>
</cp:coreProperties>
</file>